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6612" w14:textId="77777777" w:rsidR="00665372" w:rsidRPr="00665372" w:rsidRDefault="00F25DC6" w:rsidP="00665372">
      <w:pPr>
        <w:pStyle w:val="Titre"/>
        <w:rPr>
          <w:sz w:val="40"/>
          <w:szCs w:val="40"/>
        </w:rPr>
      </w:pPr>
      <w:bookmarkStart w:id="0" w:name="_GoBack"/>
      <w:bookmarkEnd w:id="0"/>
      <w:r w:rsidRPr="00F25DC6">
        <w:rPr>
          <w:sz w:val="40"/>
          <w:szCs w:val="40"/>
        </w:rPr>
        <w:t xml:space="preserve">Les quatre besoins de l’apprenant </w:t>
      </w:r>
    </w:p>
    <w:p w14:paraId="0E557EBC" w14:textId="77777777" w:rsidR="00665372" w:rsidRDefault="00665372" w:rsidP="00F25DC6">
      <w:r w:rsidRPr="00665372">
        <w:t>L’apprentissage est un résultat dont l’atteinte est une responsabilité partagée entre</w:t>
      </w:r>
      <w:r>
        <w:t xml:space="preserve"> </w:t>
      </w:r>
      <w:r w:rsidRPr="00665372">
        <w:t>l’enseignant et l’étudiant</w:t>
      </w:r>
      <w: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739"/>
        <w:gridCol w:w="3568"/>
      </w:tblGrid>
      <w:tr w:rsidR="009770B8" w14:paraId="2294CB27" w14:textId="77777777" w:rsidTr="009770B8">
        <w:trPr>
          <w:trHeight w:val="442"/>
        </w:trPr>
        <w:tc>
          <w:tcPr>
            <w:tcW w:w="3544" w:type="dxa"/>
            <w:vMerge w:val="restart"/>
          </w:tcPr>
          <w:p w14:paraId="00EB9CA3" w14:textId="77777777" w:rsidR="009C7B88" w:rsidRDefault="009C7B88" w:rsidP="00F25DC6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14:paraId="69E4BE61" w14:textId="77777777" w:rsidR="009770B8" w:rsidRPr="009C7B88" w:rsidRDefault="009770B8" w:rsidP="009770B8">
            <w:pPr>
              <w:pStyle w:val="Paragraphedeliste"/>
              <w:ind w:left="0"/>
              <w:jc w:val="center"/>
              <w:rPr>
                <w:b/>
                <w:sz w:val="32"/>
                <w:szCs w:val="32"/>
              </w:rPr>
            </w:pPr>
            <w:r w:rsidRPr="009C7B88">
              <w:rPr>
                <w:b/>
                <w:sz w:val="32"/>
                <w:szCs w:val="32"/>
              </w:rPr>
              <w:t>Besoins motivationnels</w:t>
            </w:r>
          </w:p>
          <w:p w14:paraId="07686CAE" w14:textId="77777777" w:rsidR="009770B8" w:rsidRDefault="009770B8" w:rsidP="009770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14:paraId="4C1DFB32" w14:textId="77777777" w:rsidR="00347306" w:rsidRDefault="00347306" w:rsidP="009770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14:paraId="353A788B" w14:textId="77777777" w:rsidR="009770B8" w:rsidRDefault="009770B8" w:rsidP="009770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  <w:p w14:paraId="1F2F3BFF" w14:textId="77777777" w:rsidR="009770B8" w:rsidRPr="00F25DC6" w:rsidRDefault="009770B8" w:rsidP="009770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L’enseignant propose des activités favorisant </w:t>
            </w:r>
          </w:p>
          <w:p w14:paraId="721D74C2" w14:textId="77777777" w:rsidR="009770B8" w:rsidRDefault="009770B8" w:rsidP="009770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perception d’un sentiment de contrôlabilité </w:t>
            </w:r>
          </w:p>
          <w:p w14:paraId="6F152F7C" w14:textId="4F032740" w:rsidR="009770B8" w:rsidRDefault="00111261" w:rsidP="009770B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Permettre</w:t>
            </w:r>
            <w:r w:rsidR="009770B8">
              <w:rPr>
                <w:sz w:val="24"/>
                <w:szCs w:val="24"/>
              </w:rPr>
              <w:t xml:space="preserve"> des choix </w:t>
            </w:r>
          </w:p>
          <w:p w14:paraId="1ACB8F60" w14:textId="732CA37E" w:rsidR="00DD3EAD" w:rsidRPr="00111261" w:rsidRDefault="00111261" w:rsidP="00DD3EAD">
            <w:pPr>
              <w:pStyle w:val="Paragraphedeliste"/>
            </w:pPr>
            <w:r w:rsidRPr="00111261">
              <w:t>E</w:t>
            </w:r>
            <w:r w:rsidR="00DD3EAD" w:rsidRPr="00111261">
              <w:t>x. : remise de 2 exercices au choix/ travail d’équipe ou individuel/choix d’un thème, etc.)</w:t>
            </w:r>
          </w:p>
          <w:p w14:paraId="0E481BF0" w14:textId="77777777" w:rsidR="005E5AD7" w:rsidRPr="00DD3EAD" w:rsidRDefault="005E5AD7" w:rsidP="00DD3EAD">
            <w:pPr>
              <w:rPr>
                <w:sz w:val="24"/>
                <w:szCs w:val="24"/>
              </w:rPr>
            </w:pPr>
          </w:p>
          <w:p w14:paraId="7F64734A" w14:textId="77777777" w:rsidR="009770B8" w:rsidRDefault="009770B8" w:rsidP="009770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Perception d’un sentiment de compétence </w:t>
            </w:r>
          </w:p>
          <w:p w14:paraId="4BA7EB6C" w14:textId="77777777" w:rsidR="009770B8" w:rsidRDefault="00347306" w:rsidP="009770B8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Proposer des défis </w:t>
            </w:r>
          </w:p>
          <w:p w14:paraId="03FF6CB9" w14:textId="77777777" w:rsidR="009770B8" w:rsidRDefault="009770B8" w:rsidP="009770B8">
            <w:pPr>
              <w:pStyle w:val="Paragraphedeliste"/>
              <w:rPr>
                <w:sz w:val="24"/>
                <w:szCs w:val="24"/>
              </w:rPr>
            </w:pPr>
          </w:p>
          <w:p w14:paraId="78FAAA8E" w14:textId="77777777" w:rsidR="00D82EAE" w:rsidRPr="009C7B88" w:rsidRDefault="00D82EAE" w:rsidP="009C7B88">
            <w:pPr>
              <w:rPr>
                <w:sz w:val="24"/>
                <w:szCs w:val="24"/>
              </w:rPr>
            </w:pPr>
          </w:p>
          <w:p w14:paraId="436DF003" w14:textId="77777777" w:rsidR="009770B8" w:rsidRDefault="009770B8" w:rsidP="009770B8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Perception d’un sens</w:t>
            </w:r>
          </w:p>
          <w:p w14:paraId="6B9D889E" w14:textId="77777777" w:rsidR="009770B8" w:rsidRPr="00DD3EAD" w:rsidRDefault="009770B8" w:rsidP="00DD3EAD">
            <w:pPr>
              <w:pStyle w:val="Paragraphedeliste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 xml:space="preserve">Activité représentative d’une réalité sociale ou </w:t>
            </w:r>
            <w:r w:rsidRPr="00DD3EAD">
              <w:t>professionnelle</w:t>
            </w:r>
          </w:p>
          <w:p w14:paraId="158EF3F6" w14:textId="77777777" w:rsidR="00DD3EAD" w:rsidRPr="00DD3EAD" w:rsidRDefault="00DD3EAD" w:rsidP="00DD3EAD">
            <w:pPr>
              <w:pStyle w:val="Paragraphedeliste"/>
              <w:rPr>
                <w:sz w:val="24"/>
                <w:szCs w:val="24"/>
              </w:rPr>
            </w:pPr>
            <w:r w:rsidRPr="00DD3EAD">
              <w:t>Ex. : poser une question l’actualité qui met en lumière une question éthique de la profession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831E0D6" w14:textId="77777777" w:rsidR="009770B8" w:rsidRPr="009770B8" w:rsidRDefault="009770B8" w:rsidP="009770B8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Besoins cognitifs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1C8B3BA0" w14:textId="77777777" w:rsidR="009770B8" w:rsidRPr="009770B8" w:rsidRDefault="009770B8" w:rsidP="009770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Besoins métacognitifs</w:t>
            </w:r>
          </w:p>
        </w:tc>
        <w:tc>
          <w:tcPr>
            <w:tcW w:w="3568" w:type="dxa"/>
            <w:tcBorders>
              <w:bottom w:val="single" w:sz="4" w:space="0" w:color="auto"/>
            </w:tcBorders>
          </w:tcPr>
          <w:p w14:paraId="247B2059" w14:textId="77777777" w:rsidR="009770B8" w:rsidRPr="009770B8" w:rsidRDefault="009770B8" w:rsidP="009770B8">
            <w:pPr>
              <w:jc w:val="center"/>
              <w:rPr>
                <w:b/>
                <w:sz w:val="24"/>
                <w:szCs w:val="24"/>
              </w:rPr>
            </w:pPr>
            <w:r w:rsidRPr="00F25DC6">
              <w:rPr>
                <w:b/>
                <w:sz w:val="24"/>
                <w:szCs w:val="24"/>
              </w:rPr>
              <w:t>Besoin</w:t>
            </w:r>
            <w:r>
              <w:rPr>
                <w:b/>
                <w:sz w:val="24"/>
                <w:szCs w:val="24"/>
              </w:rPr>
              <w:t>s</w:t>
            </w:r>
            <w:r w:rsidRPr="00F25DC6">
              <w:rPr>
                <w:b/>
                <w:sz w:val="24"/>
                <w:szCs w:val="24"/>
              </w:rPr>
              <w:t xml:space="preserve"> affectifs</w:t>
            </w:r>
          </w:p>
        </w:tc>
      </w:tr>
      <w:tr w:rsidR="009770B8" w14:paraId="29C79069" w14:textId="77777777" w:rsidTr="009C7B88">
        <w:trPr>
          <w:trHeight w:val="5020"/>
        </w:trPr>
        <w:tc>
          <w:tcPr>
            <w:tcW w:w="3544" w:type="dxa"/>
            <w:vMerge/>
          </w:tcPr>
          <w:p w14:paraId="41426252" w14:textId="77777777" w:rsidR="009770B8" w:rsidRDefault="009770B8" w:rsidP="00F25DC6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AC2C4BF" w14:textId="77777777" w:rsidR="009770B8" w:rsidRDefault="009770B8" w:rsidP="009770B8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Besoin de traiter l’information</w:t>
            </w:r>
          </w:p>
          <w:p w14:paraId="0D02AEE1" w14:textId="77777777" w:rsidR="00347306" w:rsidRPr="00347306" w:rsidRDefault="00347306" w:rsidP="009770B8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34730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E</w:t>
            </w:r>
            <w:r w:rsidRPr="00347306">
              <w:rPr>
                <w:b/>
                <w:sz w:val="18"/>
                <w:szCs w:val="18"/>
              </w:rPr>
              <w:t>xpliquer, analyser, interpréter, évaluer</w:t>
            </w:r>
            <w:r>
              <w:rPr>
                <w:b/>
                <w:sz w:val="18"/>
                <w:szCs w:val="18"/>
              </w:rPr>
              <w:t>…</w:t>
            </w:r>
            <w:r w:rsidRPr="00347306">
              <w:rPr>
                <w:b/>
                <w:sz w:val="18"/>
                <w:szCs w:val="18"/>
              </w:rPr>
              <w:t>)</w:t>
            </w:r>
          </w:p>
          <w:p w14:paraId="3AFB98E6" w14:textId="77777777" w:rsidR="00DD3EAD" w:rsidRDefault="00DD3EAD" w:rsidP="009770B8">
            <w:pPr>
              <w:pStyle w:val="Paragraphedeliste"/>
              <w:ind w:left="0"/>
            </w:pPr>
          </w:p>
          <w:p w14:paraId="61257B01" w14:textId="21A0B965" w:rsidR="009770B8" w:rsidRPr="005E5AD7" w:rsidRDefault="00DD3EAD" w:rsidP="009770B8">
            <w:pPr>
              <w:pStyle w:val="Paragraphedeliste"/>
              <w:ind w:left="0"/>
            </w:pPr>
            <w:r>
              <w:t>Tâche</w:t>
            </w:r>
            <w:r w:rsidR="008E7F5F">
              <w:t>s</w:t>
            </w:r>
            <w:r w:rsidR="005E5AD7" w:rsidRPr="005E5AD7">
              <w:t xml:space="preserve"> </w:t>
            </w:r>
            <w:r w:rsidR="009770B8" w:rsidRPr="005E5AD7">
              <w:t xml:space="preserve">proposées </w:t>
            </w:r>
            <w:r w:rsidR="005E5AD7">
              <w:t xml:space="preserve">qui </w:t>
            </w:r>
            <w:r w:rsidR="005E5AD7" w:rsidRPr="005E5AD7">
              <w:t>respecte</w:t>
            </w:r>
            <w:r w:rsidR="009770B8" w:rsidRPr="005E5AD7">
              <w:t>nt les 3 besoins motivationnels</w:t>
            </w:r>
          </w:p>
          <w:p w14:paraId="75ECD231" w14:textId="77777777" w:rsidR="00DD3EAD" w:rsidRDefault="00DD3EAD" w:rsidP="009770B8">
            <w:pPr>
              <w:pStyle w:val="Paragraphedeliste"/>
              <w:ind w:left="0"/>
              <w:rPr>
                <w:b/>
              </w:rPr>
            </w:pPr>
          </w:p>
          <w:p w14:paraId="1948932C" w14:textId="77777777" w:rsidR="00DD3EAD" w:rsidRPr="005E5AD7" w:rsidRDefault="00DD3EAD" w:rsidP="009770B8">
            <w:pPr>
              <w:pStyle w:val="Paragraphedeliste"/>
              <w:ind w:left="0"/>
              <w:rPr>
                <w:b/>
              </w:rPr>
            </w:pPr>
          </w:p>
          <w:p w14:paraId="1042ABB8" w14:textId="77777777" w:rsidR="009770B8" w:rsidRDefault="00347306" w:rsidP="00347306">
            <w:pPr>
              <w:pStyle w:val="Paragraphedeliste"/>
              <w:numPr>
                <w:ilvl w:val="0"/>
                <w:numId w:val="2"/>
              </w:numPr>
            </w:pPr>
            <w:r>
              <w:t xml:space="preserve">Quelles tâches je propose pour que l’étudiant explique, analyse, interprète ou évalue? </w:t>
            </w:r>
          </w:p>
          <w:p w14:paraId="68C2762D" w14:textId="77777777" w:rsidR="00D82EAE" w:rsidRDefault="00D82EAE" w:rsidP="00D82EAE">
            <w:pPr>
              <w:pStyle w:val="Paragraphedeliste"/>
              <w:ind w:left="360"/>
            </w:pPr>
          </w:p>
          <w:p w14:paraId="073C8F5E" w14:textId="77777777" w:rsidR="00364EFC" w:rsidRDefault="00364EFC" w:rsidP="00D82EAE">
            <w:pPr>
              <w:pStyle w:val="Paragraphedeliste"/>
              <w:ind w:left="360"/>
            </w:pPr>
          </w:p>
          <w:p w14:paraId="3954B5A8" w14:textId="77777777" w:rsidR="00347306" w:rsidRDefault="00364EFC" w:rsidP="00364EFC">
            <w:pPr>
              <w:pStyle w:val="Paragraphedeliste"/>
              <w:numPr>
                <w:ilvl w:val="0"/>
                <w:numId w:val="2"/>
              </w:numPr>
            </w:pPr>
            <w:r>
              <w:t>En quoi ces tâches respectent les trois besoins motivationnels de l’étudiant</w:t>
            </w:r>
            <w:r w:rsidR="00D82EAE">
              <w:t>?</w:t>
            </w:r>
          </w:p>
          <w:p w14:paraId="01C9C3D4" w14:textId="77777777" w:rsidR="00D82EAE" w:rsidRDefault="00D82EAE" w:rsidP="00D82EAE"/>
          <w:p w14:paraId="346A4EAB" w14:textId="77777777" w:rsidR="00DD3EAD" w:rsidRDefault="00DD3EAD" w:rsidP="00D82EAE"/>
          <w:p w14:paraId="6D58C7DE" w14:textId="77777777" w:rsidR="00D82EAE" w:rsidRDefault="00D82EAE" w:rsidP="00D82EAE">
            <w:pPr>
              <w:pStyle w:val="Paragraphedeliste"/>
              <w:numPr>
                <w:ilvl w:val="0"/>
                <w:numId w:val="2"/>
              </w:numPr>
            </w:pPr>
            <w:r>
              <w:t>En FAD, quel</w:t>
            </w:r>
            <w:r w:rsidR="00364EFC">
              <w:t>le</w:t>
            </w:r>
            <w:r>
              <w:t xml:space="preserve"> forme de soutien j’offre à l’étudiant</w:t>
            </w:r>
            <w:r w:rsidR="00364EFC">
              <w:t xml:space="preserve"> pour soutenir le développement des compétences sur</w:t>
            </w:r>
            <w:r>
              <w:t xml:space="preserve"> le plan cognitif</w:t>
            </w:r>
            <w:r w:rsidR="00364EFC">
              <w:t>?</w:t>
            </w:r>
          </w:p>
          <w:p w14:paraId="01F88703" w14:textId="77777777" w:rsidR="00347306" w:rsidRPr="005E5AD7" w:rsidRDefault="00347306" w:rsidP="00347306">
            <w: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</w:tcPr>
          <w:p w14:paraId="36603F34" w14:textId="77777777" w:rsidR="00D82EAE" w:rsidRDefault="00D82EAE" w:rsidP="00977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Besoins de découvrir comment j’apprends </w:t>
            </w:r>
            <w:r w:rsidRPr="00D82EAE">
              <w:rPr>
                <w:b/>
                <w:sz w:val="18"/>
                <w:szCs w:val="18"/>
              </w:rPr>
              <w:t>(reconnaître mes difficultés, mes forces et ce que j’ai besoin pour aller plus loin, atteindre mes objectifs)</w:t>
            </w:r>
          </w:p>
          <w:p w14:paraId="256581D1" w14:textId="77777777" w:rsidR="009770B8" w:rsidRDefault="009770B8" w:rsidP="00D82E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4231E3D3" w14:textId="77777777" w:rsidR="00DD3EAD" w:rsidRDefault="00DD3EAD" w:rsidP="00D82E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EFDF8A3" w14:textId="77777777" w:rsidR="00DD3EAD" w:rsidRDefault="00DD3EAD" w:rsidP="00D82E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403836AB" w14:textId="77777777" w:rsidR="00364EFC" w:rsidRDefault="00364EFC" w:rsidP="00364EFC">
            <w:pPr>
              <w:pStyle w:val="Paragraphedeliste"/>
              <w:numPr>
                <w:ilvl w:val="0"/>
                <w:numId w:val="5"/>
              </w:numPr>
            </w:pPr>
            <w:r>
              <w:t>Au regard des tâches proposées, qu’est-ce que je propose pour répondre aux besoins métacognitifs de l’étudiant?</w:t>
            </w:r>
          </w:p>
          <w:p w14:paraId="47961377" w14:textId="77777777" w:rsidR="00364EFC" w:rsidRDefault="00364EFC" w:rsidP="00364EFC">
            <w:pPr>
              <w:pStyle w:val="Paragraphedeliste"/>
              <w:ind w:left="360"/>
            </w:pPr>
          </w:p>
          <w:p w14:paraId="637591CC" w14:textId="44A11C22" w:rsidR="00364EFC" w:rsidRDefault="00111261" w:rsidP="00364EFC">
            <w:pPr>
              <w:pStyle w:val="Paragraphedeliste"/>
              <w:numPr>
                <w:ilvl w:val="0"/>
                <w:numId w:val="2"/>
              </w:numPr>
            </w:pPr>
            <w:r>
              <w:t>En quoi cette proposition respecte les</w:t>
            </w:r>
            <w:r w:rsidR="00364EFC">
              <w:t xml:space="preserve"> trois besoins motivationnels de l’étudiant</w:t>
            </w:r>
          </w:p>
          <w:p w14:paraId="30672995" w14:textId="77777777" w:rsidR="00364EFC" w:rsidRDefault="00364EFC" w:rsidP="00D82EAE">
            <w:pPr>
              <w:pStyle w:val="Paragraphedeliste"/>
              <w:ind w:left="0"/>
            </w:pPr>
          </w:p>
          <w:p w14:paraId="00B3173E" w14:textId="77777777" w:rsidR="00364EFC" w:rsidRDefault="00364EFC" w:rsidP="00D82EAE">
            <w:pPr>
              <w:pStyle w:val="Paragraphedeliste"/>
              <w:ind w:left="0"/>
            </w:pPr>
          </w:p>
          <w:p w14:paraId="24251D5D" w14:textId="669C88A0" w:rsidR="00364EFC" w:rsidRDefault="00364EFC" w:rsidP="00111261">
            <w:pPr>
              <w:pStyle w:val="Paragraphedeliste"/>
              <w:numPr>
                <w:ilvl w:val="0"/>
                <w:numId w:val="2"/>
              </w:numPr>
            </w:pPr>
            <w:r>
              <w:t>En FAD, quelle forme de soutien j’offre à l’étudiant pour soutenir</w:t>
            </w:r>
            <w:r w:rsidR="00111261">
              <w:t xml:space="preserve"> </w:t>
            </w:r>
            <w:r>
              <w:t>le développement des compétences sur le plan métacognitif</w:t>
            </w:r>
            <w:r w:rsidR="00111261">
              <w:t>?</w:t>
            </w:r>
            <w:r>
              <w:t xml:space="preserve"> </w:t>
            </w:r>
          </w:p>
          <w:p w14:paraId="3EE4418A" w14:textId="77777777" w:rsidR="00364EFC" w:rsidRDefault="00364EFC" w:rsidP="00364EFC">
            <w:pPr>
              <w:pStyle w:val="Paragraphedeliste"/>
              <w:ind w:left="360"/>
            </w:pPr>
          </w:p>
          <w:p w14:paraId="55B33348" w14:textId="77777777" w:rsidR="00364EFC" w:rsidRPr="00D82EAE" w:rsidRDefault="00364EFC" w:rsidP="00D82EAE">
            <w:pPr>
              <w:pStyle w:val="Paragraphedeliste"/>
              <w:ind w:left="0"/>
            </w:pP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</w:tcPr>
          <w:p w14:paraId="56C33D6D" w14:textId="77777777" w:rsidR="009770B8" w:rsidRDefault="00D82EAE" w:rsidP="00D82EAE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État émotionnel lié à l’apprentissage</w:t>
            </w:r>
            <w:r w:rsidR="00364EFC">
              <w:rPr>
                <w:b/>
                <w:sz w:val="24"/>
                <w:szCs w:val="24"/>
              </w:rPr>
              <w:t xml:space="preserve"> </w:t>
            </w:r>
            <w:r w:rsidRPr="00D82EAE">
              <w:rPr>
                <w:b/>
                <w:sz w:val="18"/>
                <w:szCs w:val="18"/>
              </w:rPr>
              <w:t xml:space="preserve">(curiosité, plaisir de relever des défis, satisfaction de réaliser quelque chose, crainte d’échouer, sentiment de sécurité d’un soutien possible, sentiment d’appartenance à un groupe) </w:t>
            </w:r>
          </w:p>
          <w:p w14:paraId="1B186A7F" w14:textId="77777777" w:rsidR="00364EFC" w:rsidRDefault="00364EFC" w:rsidP="00D82EAE">
            <w:pPr>
              <w:rPr>
                <w:b/>
                <w:sz w:val="24"/>
                <w:szCs w:val="24"/>
              </w:rPr>
            </w:pPr>
          </w:p>
          <w:p w14:paraId="12BA5332" w14:textId="77777777" w:rsidR="00DD3EAD" w:rsidRDefault="00DD3EAD" w:rsidP="00D82EAE">
            <w:pPr>
              <w:rPr>
                <w:b/>
                <w:sz w:val="24"/>
                <w:szCs w:val="24"/>
              </w:rPr>
            </w:pPr>
          </w:p>
          <w:p w14:paraId="11165C77" w14:textId="77777777" w:rsidR="00DD3EAD" w:rsidRDefault="00DD3EAD" w:rsidP="00D82EAE">
            <w:pPr>
              <w:rPr>
                <w:b/>
                <w:sz w:val="24"/>
                <w:szCs w:val="24"/>
              </w:rPr>
            </w:pPr>
          </w:p>
          <w:p w14:paraId="21E5F6A8" w14:textId="77777777" w:rsidR="00364EFC" w:rsidRDefault="00DD3EAD" w:rsidP="00364EFC">
            <w:pPr>
              <w:pStyle w:val="Paragraphedeliste"/>
              <w:numPr>
                <w:ilvl w:val="0"/>
                <w:numId w:val="6"/>
              </w:numPr>
            </w:pPr>
            <w:r>
              <w:t>En quoi mes choix</w:t>
            </w:r>
            <w:r w:rsidRPr="00DD3EAD">
              <w:t xml:space="preserve"> pédagogiques favorisent des états émotionnels positifs?</w:t>
            </w:r>
          </w:p>
          <w:p w14:paraId="0E345211" w14:textId="77777777" w:rsidR="00DD3EAD" w:rsidRPr="00DD3EAD" w:rsidRDefault="00DD3EAD" w:rsidP="00DD3EAD">
            <w:pPr>
              <w:pStyle w:val="Paragraphedeliste"/>
            </w:pPr>
          </w:p>
          <w:p w14:paraId="083D1126" w14:textId="77777777" w:rsidR="00DD3EAD" w:rsidRPr="00364EFC" w:rsidRDefault="00DD3EAD" w:rsidP="00364EFC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DD3EAD">
              <w:t>En FAD, quelle forme de soutien j’offre à l’étudiant pour assurer le sentiment de sécurité nécessaire à l’apprentissage</w:t>
            </w:r>
          </w:p>
        </w:tc>
      </w:tr>
      <w:tr w:rsidR="009C7B88" w14:paraId="415D3824" w14:textId="77777777" w:rsidTr="009C7B88">
        <w:trPr>
          <w:trHeight w:val="706"/>
        </w:trPr>
        <w:tc>
          <w:tcPr>
            <w:tcW w:w="14395" w:type="dxa"/>
            <w:gridSpan w:val="4"/>
          </w:tcPr>
          <w:p w14:paraId="67FBC90F" w14:textId="77777777" w:rsidR="009C7B88" w:rsidRDefault="009C7B88" w:rsidP="00D82EA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87238" wp14:editId="29A28D36">
                      <wp:simplePos x="0" y="0"/>
                      <wp:positionH relativeFrom="column">
                        <wp:posOffset>5746554</wp:posOffset>
                      </wp:positionH>
                      <wp:positionV relativeFrom="paragraph">
                        <wp:posOffset>79277</wp:posOffset>
                      </wp:positionV>
                      <wp:extent cx="1277815" cy="175846"/>
                      <wp:effectExtent l="0" t="19050" r="36830" b="3429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7815" cy="17584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CFAF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452.5pt;margin-top:6.25pt;width:100.6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" adj="20114" fillcolor="#5b9bd5" strokecolor="#41719c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C3EE9" wp14:editId="3B865786">
                      <wp:simplePos x="0" y="0"/>
                      <wp:positionH relativeFrom="column">
                        <wp:posOffset>1989504</wp:posOffset>
                      </wp:positionH>
                      <wp:positionV relativeFrom="paragraph">
                        <wp:posOffset>108585</wp:posOffset>
                      </wp:positionV>
                      <wp:extent cx="1277815" cy="175846"/>
                      <wp:effectExtent l="0" t="19050" r="36830" b="3429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7815" cy="17584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67DA16" id="Flèche droite 1" o:spid="_x0000_s1026" type="#_x0000_t13" style="position:absolute;margin-left:156.65pt;margin-top:8.55pt;width:100.6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" adj="20114" fillcolor="#5b9bd5" strokecolor="#41719c" strokeweight="1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Développement de l’autonomie                               </w:t>
            </w:r>
          </w:p>
        </w:tc>
      </w:tr>
    </w:tbl>
    <w:p w14:paraId="303F81F0" w14:textId="77777777" w:rsidR="00F25DC6" w:rsidRDefault="00F25DC6" w:rsidP="00F25DC6">
      <w:pPr>
        <w:pStyle w:val="Paragraphedeliste"/>
        <w:ind w:left="360"/>
        <w:rPr>
          <w:sz w:val="24"/>
          <w:szCs w:val="24"/>
        </w:rPr>
      </w:pPr>
    </w:p>
    <w:sectPr w:rsidR="00F25DC6" w:rsidSect="00F25DC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88F"/>
    <w:multiLevelType w:val="hybridMultilevel"/>
    <w:tmpl w:val="1B6672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66398"/>
    <w:multiLevelType w:val="hybridMultilevel"/>
    <w:tmpl w:val="C49C46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44C38"/>
    <w:multiLevelType w:val="hybridMultilevel"/>
    <w:tmpl w:val="6DD6319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3457"/>
    <w:multiLevelType w:val="hybridMultilevel"/>
    <w:tmpl w:val="6A0E1F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15EB"/>
    <w:multiLevelType w:val="hybridMultilevel"/>
    <w:tmpl w:val="0B6EBD6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15B3A"/>
    <w:multiLevelType w:val="hybridMultilevel"/>
    <w:tmpl w:val="7786B6F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C6"/>
    <w:rsid w:val="00111261"/>
    <w:rsid w:val="00347306"/>
    <w:rsid w:val="00364EFC"/>
    <w:rsid w:val="005E5AD7"/>
    <w:rsid w:val="00665372"/>
    <w:rsid w:val="008E7F5F"/>
    <w:rsid w:val="009770B8"/>
    <w:rsid w:val="009C7B88"/>
    <w:rsid w:val="00AE4B38"/>
    <w:rsid w:val="00D82EAE"/>
    <w:rsid w:val="00DD3EAD"/>
    <w:rsid w:val="00EF4394"/>
    <w:rsid w:val="00F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6423"/>
  <w15:chartTrackingRefBased/>
  <w15:docId w15:val="{60C5045A-2D95-4BC9-8157-25C7623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25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25DC6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23ED1E06C96408F96D95BD13E25E4" ma:contentTypeVersion="12" ma:contentTypeDescription="Crée un document." ma:contentTypeScope="" ma:versionID="3cf18694b2fd2ea62765df8e0c324ea0">
  <xsd:schema xmlns:xsd="http://www.w3.org/2001/XMLSchema" xmlns:xs="http://www.w3.org/2001/XMLSchema" xmlns:p="http://schemas.microsoft.com/office/2006/metadata/properties" xmlns:ns3="437451e2-431b-480a-9105-d33ded2162b8" xmlns:ns4="241c7187-aea4-41b4-ab20-a744ac44aec6" targetNamespace="http://schemas.microsoft.com/office/2006/metadata/properties" ma:root="true" ma:fieldsID="4daecc782d23d7d88acdd041cc6c35dc" ns3:_="" ns4:_="">
    <xsd:import namespace="437451e2-431b-480a-9105-d33ded2162b8"/>
    <xsd:import namespace="241c7187-aea4-41b4-ab20-a744ac44ae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451e2-431b-480a-9105-d33ded21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c7187-aea4-41b4-ab20-a744ac44a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584F4-B9DB-4E75-B0BE-0290C6359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B4EB4A-B9D1-4D5E-A20B-31C8C4F5D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451e2-431b-480a-9105-d33ded2162b8"/>
    <ds:schemaRef ds:uri="241c7187-aea4-41b4-ab20-a744ac44a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6491B-E5E7-4B20-B99A-515D972C8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Boisvert, Julie</dc:creator>
  <cp:keywords/>
  <dc:description/>
  <cp:lastModifiedBy>Fraser, Marie-Josée</cp:lastModifiedBy>
  <cp:revision>2</cp:revision>
  <dcterms:created xsi:type="dcterms:W3CDTF">2020-06-07T21:49:00Z</dcterms:created>
  <dcterms:modified xsi:type="dcterms:W3CDTF">2020-06-07T21:49:00Z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0x01010027723ED1E06C96408F96D95BD13E25E4</vt:lpwstr>
  </property>
</Properties>
</file>